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706F7" w14:textId="77777777" w:rsidR="00CF3C35" w:rsidRPr="00E10B34" w:rsidRDefault="00CF3C35" w:rsidP="00066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14:paraId="06732041" w14:textId="77777777" w:rsidR="00CF3C35" w:rsidRPr="00E10B34" w:rsidRDefault="00CF3C35" w:rsidP="00066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14:paraId="09A90E05" w14:textId="77777777" w:rsidR="00CF3C35" w:rsidRPr="00E10B34" w:rsidRDefault="00CF3C35" w:rsidP="00066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14:paraId="358B9655" w14:textId="77777777" w:rsidR="00CF3C35" w:rsidRPr="00E10B34" w:rsidRDefault="00CF3C35" w:rsidP="00066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14:paraId="4712FD6A" w14:textId="77777777" w:rsidR="00CF3C35" w:rsidRPr="00E10B34" w:rsidRDefault="00CF3C35" w:rsidP="00066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Вып. 1 </w:t>
      </w:r>
      <w:r w:rsidR="00090297"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(декабрь</w:t>
      </w: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E10B34"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10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14:paraId="3E90B0BD" w14:textId="77777777" w:rsidR="00066ED2" w:rsidRDefault="00066ED2" w:rsidP="00066E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AEF422" w14:textId="57E28339" w:rsidR="00CF3C35" w:rsidRDefault="000651B4" w:rsidP="00066E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Факультет педагогического образования</w:t>
      </w:r>
    </w:p>
    <w:p w14:paraId="79D89D28" w14:textId="77777777" w:rsidR="001D647A" w:rsidRDefault="001D647A" w:rsidP="00066E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11FB73" w14:textId="77777777" w:rsidR="001D647A" w:rsidRDefault="001D647A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D647A">
        <w:rPr>
          <w:rFonts w:ascii="Times New Roman" w:hAnsi="Times New Roman" w:cs="Times New Roman"/>
          <w:b/>
          <w:bCs/>
          <w:sz w:val="24"/>
          <w:szCs w:val="24"/>
        </w:rPr>
        <w:t>Балдашинов</w:t>
      </w:r>
      <w:proofErr w:type="spellEnd"/>
      <w:r w:rsidRPr="001D647A">
        <w:rPr>
          <w:rFonts w:ascii="Times New Roman" w:hAnsi="Times New Roman" w:cs="Times New Roman"/>
          <w:b/>
          <w:bCs/>
          <w:sz w:val="24"/>
          <w:szCs w:val="24"/>
        </w:rPr>
        <w:t xml:space="preserve">, Игорь </w:t>
      </w:r>
      <w:proofErr w:type="spellStart"/>
      <w:r w:rsidRPr="001D647A">
        <w:rPr>
          <w:rFonts w:ascii="Times New Roman" w:hAnsi="Times New Roman" w:cs="Times New Roman"/>
          <w:b/>
          <w:bCs/>
          <w:sz w:val="24"/>
          <w:szCs w:val="24"/>
        </w:rPr>
        <w:t>Тулович</w:t>
      </w:r>
      <w:proofErr w:type="spellEnd"/>
      <w:r w:rsidRPr="001D647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D647A">
        <w:rPr>
          <w:rFonts w:ascii="Times New Roman" w:hAnsi="Times New Roman" w:cs="Times New Roman"/>
          <w:sz w:val="24"/>
          <w:szCs w:val="24"/>
        </w:rPr>
        <w:t xml:space="preserve"> Учебная деятельность и основы базовой физической подготовки в спортивной борьбе [Электронный ресурс]  : учебное пособие  / И. Т. </w:t>
      </w:r>
      <w:proofErr w:type="spellStart"/>
      <w:r w:rsidRPr="001D647A">
        <w:rPr>
          <w:rFonts w:ascii="Times New Roman" w:hAnsi="Times New Roman" w:cs="Times New Roman"/>
          <w:sz w:val="24"/>
          <w:szCs w:val="24"/>
        </w:rPr>
        <w:t>Балдашинов</w:t>
      </w:r>
      <w:proofErr w:type="spellEnd"/>
      <w:r w:rsidRPr="001D647A">
        <w:rPr>
          <w:rFonts w:ascii="Times New Roman" w:hAnsi="Times New Roman" w:cs="Times New Roman"/>
          <w:sz w:val="24"/>
          <w:szCs w:val="24"/>
        </w:rPr>
        <w:t xml:space="preserve">, С. В. </w:t>
      </w:r>
      <w:proofErr w:type="spellStart"/>
      <w:r w:rsidRPr="001D647A">
        <w:rPr>
          <w:rFonts w:ascii="Times New Roman" w:hAnsi="Times New Roman" w:cs="Times New Roman"/>
          <w:sz w:val="24"/>
          <w:szCs w:val="24"/>
        </w:rPr>
        <w:t>Насевич</w:t>
      </w:r>
      <w:proofErr w:type="spellEnd"/>
      <w:r w:rsidRPr="001D647A">
        <w:rPr>
          <w:rFonts w:ascii="Times New Roman" w:hAnsi="Times New Roman" w:cs="Times New Roman"/>
          <w:sz w:val="24"/>
          <w:szCs w:val="24"/>
        </w:rPr>
        <w:t xml:space="preserve">, В. В. </w:t>
      </w:r>
      <w:proofErr w:type="spellStart"/>
      <w:r w:rsidRPr="001D647A">
        <w:rPr>
          <w:rFonts w:ascii="Times New Roman" w:hAnsi="Times New Roman" w:cs="Times New Roman"/>
          <w:sz w:val="24"/>
          <w:szCs w:val="24"/>
        </w:rPr>
        <w:t>Самургашев</w:t>
      </w:r>
      <w:proofErr w:type="spellEnd"/>
      <w:r w:rsidRPr="001D647A">
        <w:rPr>
          <w:rFonts w:ascii="Times New Roman" w:hAnsi="Times New Roman" w:cs="Times New Roman"/>
          <w:sz w:val="24"/>
          <w:szCs w:val="24"/>
        </w:rPr>
        <w:t xml:space="preserve"> ; М-во образования и науки Российской Федерации, ФГБОУ ВО "Калмыцкий государственный университет им. Б.Б. </w:t>
      </w:r>
      <w:proofErr w:type="spellStart"/>
      <w:r w:rsidRPr="001D647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D647A">
        <w:rPr>
          <w:rFonts w:ascii="Times New Roman" w:hAnsi="Times New Roman" w:cs="Times New Roman"/>
          <w:sz w:val="24"/>
          <w:szCs w:val="24"/>
        </w:rPr>
        <w:t xml:space="preserve">". - 2-е изд., </w:t>
      </w:r>
      <w:proofErr w:type="spellStart"/>
      <w:r w:rsidRPr="001D647A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D647A">
        <w:rPr>
          <w:rFonts w:ascii="Times New Roman" w:hAnsi="Times New Roman" w:cs="Times New Roman"/>
          <w:sz w:val="24"/>
          <w:szCs w:val="24"/>
        </w:rPr>
        <w:t>. и доп. - Электрон. текстовые дан. - Элиста : Издательство Калмыцкого  университета, 2024. - 172 с. (Экземпляры: всего:1 - СНО(1)</w:t>
      </w:r>
    </w:p>
    <w:p w14:paraId="7AE81E40" w14:textId="77777777" w:rsidR="000A6B1D" w:rsidRPr="001D647A" w:rsidRDefault="000A6B1D" w:rsidP="00D93B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5DD7549" w14:textId="77777777" w:rsidR="00F36FC6" w:rsidRDefault="000A6B1D" w:rsidP="00F36FC6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6FC6">
        <w:rPr>
          <w:rFonts w:ascii="Times New Roman" w:hAnsi="Times New Roman" w:cs="Times New Roman"/>
          <w:b/>
          <w:bCs/>
          <w:sz w:val="24"/>
          <w:szCs w:val="24"/>
        </w:rPr>
        <w:t>Балтыков</w:t>
      </w:r>
      <w:proofErr w:type="spellEnd"/>
      <w:r w:rsidRPr="00F36FC6">
        <w:rPr>
          <w:rFonts w:ascii="Times New Roman" w:hAnsi="Times New Roman" w:cs="Times New Roman"/>
          <w:b/>
          <w:bCs/>
          <w:sz w:val="24"/>
          <w:szCs w:val="24"/>
        </w:rPr>
        <w:t>, Арслан Константинович.</w:t>
      </w:r>
      <w:r w:rsidRPr="00F36FC6">
        <w:rPr>
          <w:rFonts w:ascii="Times New Roman" w:hAnsi="Times New Roman" w:cs="Times New Roman"/>
          <w:sz w:val="24"/>
          <w:szCs w:val="24"/>
        </w:rPr>
        <w:t xml:space="preserve"> Моделирование образовательных ситуаций для формирования познавательной активности обучающихся [Текст] : учебное пособие / А. К. </w:t>
      </w:r>
      <w:proofErr w:type="spellStart"/>
      <w:r w:rsidRPr="00F36FC6">
        <w:rPr>
          <w:rFonts w:ascii="Times New Roman" w:hAnsi="Times New Roman" w:cs="Times New Roman"/>
          <w:sz w:val="24"/>
          <w:szCs w:val="24"/>
        </w:rPr>
        <w:t>Балтыков</w:t>
      </w:r>
      <w:proofErr w:type="spellEnd"/>
      <w:r w:rsidRPr="00F36FC6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36FC6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36FC6">
        <w:rPr>
          <w:rFonts w:ascii="Times New Roman" w:hAnsi="Times New Roman" w:cs="Times New Roman"/>
          <w:sz w:val="24"/>
          <w:szCs w:val="24"/>
        </w:rPr>
        <w:t>". - Элиста : Издательство Калмыцкого университета, 2024. - 36 с. : табл. ; 21 см. - Библиогр.: с. 34-36  100 экз. Экземпляры: всего:7 - ЧЗ_6(1), КХ(1), ЧЗ_2(1), АБ_2(4)</w:t>
      </w:r>
    </w:p>
    <w:p w14:paraId="0BE94B10" w14:textId="77777777" w:rsidR="00F36FC6" w:rsidRPr="00F36FC6" w:rsidRDefault="00F36FC6" w:rsidP="00F36FC6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15A9D" w14:textId="77777777" w:rsidR="00F36FC6" w:rsidRPr="00F36FC6" w:rsidRDefault="00F36FC6" w:rsidP="00F36FC6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36FC6">
        <w:rPr>
          <w:rFonts w:ascii="Times New Roman" w:hAnsi="Times New Roman" w:cs="Times New Roman"/>
          <w:b/>
          <w:bCs/>
          <w:sz w:val="24"/>
          <w:szCs w:val="24"/>
        </w:rPr>
        <w:t>Барышников, Николай Васильевич.</w:t>
      </w:r>
      <w:r w:rsidRPr="00F36FC6">
        <w:rPr>
          <w:rFonts w:ascii="Times New Roman" w:hAnsi="Times New Roman" w:cs="Times New Roman"/>
          <w:sz w:val="24"/>
          <w:szCs w:val="24"/>
        </w:rPr>
        <w:t xml:space="preserve"> Основы профессиональной межкультурной коммуникации [Текст] : учебник / Н. В. Барышников. - Москва : Инфра-М, 2023. - 347 с. ; 220см. - (Высшее образование - Бакалавриат : </w:t>
      </w:r>
      <w:proofErr w:type="spellStart"/>
      <w:r w:rsidRPr="00F36FC6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Pr="00F36FC6">
        <w:rPr>
          <w:rFonts w:ascii="Times New Roman" w:hAnsi="Times New Roman" w:cs="Times New Roman"/>
          <w:sz w:val="24"/>
          <w:szCs w:val="24"/>
        </w:rPr>
        <w:t xml:space="preserve">. в 1996 </w:t>
      </w:r>
      <w:proofErr w:type="spellStart"/>
      <w:r w:rsidRPr="00F36FC6">
        <w:rPr>
          <w:rFonts w:ascii="Times New Roman" w:hAnsi="Times New Roman" w:cs="Times New Roman"/>
          <w:sz w:val="24"/>
          <w:szCs w:val="24"/>
        </w:rPr>
        <w:t>гЭкземпляры</w:t>
      </w:r>
      <w:proofErr w:type="spellEnd"/>
      <w:r w:rsidRPr="00F36FC6">
        <w:rPr>
          <w:rFonts w:ascii="Times New Roman" w:hAnsi="Times New Roman" w:cs="Times New Roman"/>
          <w:sz w:val="24"/>
          <w:szCs w:val="24"/>
        </w:rPr>
        <w:t>: всего:10 - ЧЗ_1(5), АБ_1(5)</w:t>
      </w:r>
    </w:p>
    <w:p w14:paraId="392DFC8C" w14:textId="77777777" w:rsidR="00D62C4B" w:rsidRPr="000A6B1D" w:rsidRDefault="00D62C4B" w:rsidP="00D93B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3E5396" w14:textId="77777777" w:rsidR="008872D7" w:rsidRPr="000A6B1D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6B1D">
        <w:rPr>
          <w:rFonts w:ascii="Times New Roman" w:hAnsi="Times New Roman" w:cs="Times New Roman"/>
          <w:b/>
          <w:bCs/>
          <w:sz w:val="24"/>
          <w:szCs w:val="24"/>
        </w:rPr>
        <w:t>Кюнкрикова</w:t>
      </w:r>
      <w:proofErr w:type="spellEnd"/>
      <w:r w:rsidRPr="000A6B1D">
        <w:rPr>
          <w:rFonts w:ascii="Times New Roman" w:hAnsi="Times New Roman" w:cs="Times New Roman"/>
          <w:b/>
          <w:bCs/>
          <w:sz w:val="24"/>
          <w:szCs w:val="24"/>
        </w:rPr>
        <w:t>, Ирина Валериевна.</w:t>
      </w:r>
      <w:r w:rsidRPr="000A6B1D">
        <w:rPr>
          <w:rFonts w:ascii="Times New Roman" w:hAnsi="Times New Roman" w:cs="Times New Roman"/>
          <w:sz w:val="24"/>
          <w:szCs w:val="24"/>
        </w:rPr>
        <w:t xml:space="preserve"> Педагогика [Электронный ресурс]  : учебное пособие / И. В. </w:t>
      </w:r>
      <w:proofErr w:type="spellStart"/>
      <w:r w:rsidRPr="000A6B1D">
        <w:rPr>
          <w:rFonts w:ascii="Times New Roman" w:hAnsi="Times New Roman" w:cs="Times New Roman"/>
          <w:sz w:val="24"/>
          <w:szCs w:val="24"/>
        </w:rPr>
        <w:t>Кюнкрикова</w:t>
      </w:r>
      <w:proofErr w:type="spellEnd"/>
      <w:r w:rsidRPr="000A6B1D">
        <w:rPr>
          <w:rFonts w:ascii="Times New Roman" w:hAnsi="Times New Roman" w:cs="Times New Roman"/>
          <w:sz w:val="24"/>
          <w:szCs w:val="24"/>
        </w:rPr>
        <w:t xml:space="preserve">, Я. Б. </w:t>
      </w:r>
      <w:proofErr w:type="spellStart"/>
      <w:r w:rsidRPr="000A6B1D">
        <w:rPr>
          <w:rFonts w:ascii="Times New Roman" w:hAnsi="Times New Roman" w:cs="Times New Roman"/>
          <w:sz w:val="24"/>
          <w:szCs w:val="24"/>
        </w:rPr>
        <w:t>Аппаева</w:t>
      </w:r>
      <w:proofErr w:type="spellEnd"/>
      <w:r w:rsidRPr="000A6B1D">
        <w:rPr>
          <w:rFonts w:ascii="Times New Roman" w:hAnsi="Times New Roman" w:cs="Times New Roman"/>
          <w:sz w:val="24"/>
          <w:szCs w:val="24"/>
        </w:rPr>
        <w:t xml:space="preserve">, Н. А. Шагаева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0A6B1D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0A6B1D">
        <w:rPr>
          <w:rFonts w:ascii="Times New Roman" w:hAnsi="Times New Roman" w:cs="Times New Roman"/>
          <w:sz w:val="24"/>
          <w:szCs w:val="24"/>
        </w:rPr>
        <w:t xml:space="preserve">". - Электрон. текстовые дан. - Элиста : Издательство Калмыцкого университета, 2023. - 68 с. : граф., </w:t>
      </w:r>
      <w:proofErr w:type="spellStart"/>
      <w:r w:rsidRPr="000A6B1D">
        <w:rPr>
          <w:rFonts w:ascii="Times New Roman" w:hAnsi="Times New Roman" w:cs="Times New Roman"/>
          <w:sz w:val="24"/>
          <w:szCs w:val="24"/>
        </w:rPr>
        <w:t>табл</w:t>
      </w:r>
      <w:proofErr w:type="spellEnd"/>
      <w:r w:rsidR="00D62C4B" w:rsidRPr="000A6B1D">
        <w:rPr>
          <w:rFonts w:ascii="Times New Roman" w:hAnsi="Times New Roman" w:cs="Times New Roman"/>
          <w:sz w:val="24"/>
          <w:szCs w:val="24"/>
        </w:rPr>
        <w:t xml:space="preserve"> </w:t>
      </w:r>
      <w:r w:rsidRPr="000A6B1D">
        <w:rPr>
          <w:rFonts w:ascii="Times New Roman" w:hAnsi="Times New Roman" w:cs="Times New Roman"/>
          <w:sz w:val="24"/>
          <w:szCs w:val="24"/>
        </w:rPr>
        <w:t>Экземпляры: всего:1 - СНО(1)</w:t>
      </w:r>
    </w:p>
    <w:p w14:paraId="56197B55" w14:textId="77777777" w:rsidR="008872D7" w:rsidRPr="008872D7" w:rsidRDefault="008872D7" w:rsidP="00D93B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A9D3D8D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Общая и профессиональная</w:t>
      </w:r>
      <w:r w:rsidRPr="008872D7">
        <w:rPr>
          <w:rFonts w:ascii="Times New Roman" w:hAnsi="Times New Roman" w:cs="Times New Roman"/>
          <w:sz w:val="24"/>
          <w:szCs w:val="24"/>
        </w:rPr>
        <w:t xml:space="preserve"> психология: учебное пособие / Л. Д. Столяренко, С. И. Самыгин, Г. С.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Малучиев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, Т. С.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Хазыкова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, Л. В. Комарова ; под  редакцией С. И. Самыгина. - Ростов-на-Дону : Феникс, 2023. - 300 с. : табл. ; 20 см. - (Среднее профессиональное образование). - Библиогр.: с. 295-300  1500 экз. Экземпляры: всего:18 - АБ_1(18)</w:t>
      </w:r>
    </w:p>
    <w:p w14:paraId="6D4F239C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160C43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Основы коррекционной педагогики</w:t>
      </w:r>
      <w:r w:rsidRPr="008872D7">
        <w:rPr>
          <w:rFonts w:ascii="Times New Roman" w:hAnsi="Times New Roman" w:cs="Times New Roman"/>
          <w:sz w:val="24"/>
          <w:szCs w:val="24"/>
        </w:rPr>
        <w:t xml:space="preserve"> и психологии [Текст] : учебник / А. М. Руденко, С. И. Самыгин, И. Е. Пономарев, Н. С. Палагина, О. О. Афанасьева, С. В. Белова, Т. С.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Хазыкова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; ответственный редактор А. М. Руденко. - Ростов-на-Дону : Феникс, 2023. - 285 с. ; 20 см. - (Среднее профессиональное образование). - Библиогр.: с. 269-285   2500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экз</w:t>
      </w:r>
      <w:proofErr w:type="spellEnd"/>
      <w:r w:rsidR="00D62C4B" w:rsidRPr="008872D7">
        <w:rPr>
          <w:rFonts w:ascii="Times New Roman" w:hAnsi="Times New Roman" w:cs="Times New Roman"/>
          <w:sz w:val="24"/>
          <w:szCs w:val="24"/>
        </w:rPr>
        <w:t xml:space="preserve"> </w:t>
      </w:r>
      <w:r w:rsidRPr="008872D7">
        <w:rPr>
          <w:rFonts w:ascii="Times New Roman" w:hAnsi="Times New Roman" w:cs="Times New Roman"/>
          <w:sz w:val="24"/>
          <w:szCs w:val="24"/>
        </w:rPr>
        <w:t>Экземпляры: всего:53 - АБ_1(45), ЧЗ_4(4), КХ(4)</w:t>
      </w:r>
    </w:p>
    <w:p w14:paraId="38E13218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324B8EB2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sz w:val="24"/>
          <w:szCs w:val="24"/>
        </w:rPr>
        <w:t>.</w:t>
      </w:r>
      <w:r w:rsidRPr="008872D7">
        <w:rPr>
          <w:rFonts w:ascii="Times New Roman" w:hAnsi="Times New Roman" w:cs="Times New Roman"/>
          <w:b/>
          <w:bCs/>
          <w:sz w:val="24"/>
          <w:szCs w:val="24"/>
        </w:rPr>
        <w:t xml:space="preserve">Панькин, Аркадий </w:t>
      </w:r>
      <w:proofErr w:type="spellStart"/>
      <w:r w:rsidRPr="008872D7">
        <w:rPr>
          <w:rFonts w:ascii="Times New Roman" w:hAnsi="Times New Roman" w:cs="Times New Roman"/>
          <w:b/>
          <w:bCs/>
          <w:sz w:val="24"/>
          <w:szCs w:val="24"/>
        </w:rPr>
        <w:t>Борисович.</w:t>
      </w:r>
      <w:r w:rsidRPr="008872D7">
        <w:rPr>
          <w:rFonts w:ascii="Times New Roman" w:hAnsi="Times New Roman" w:cs="Times New Roman"/>
          <w:sz w:val="24"/>
          <w:szCs w:val="24"/>
        </w:rPr>
        <w:t>"Доказательная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педагогика" учителя общеобразовательной школы в реализации приоритетного национального проекта "Образование" (2022-2030гг.) как фактора развития человеческого капитала [Текст] / А. Б. Панькин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", Научный центр Российской академии образования. - 20 см. - Элиста : Калмыцкий государствен</w:t>
      </w:r>
      <w:r w:rsidR="00D62C4B" w:rsidRPr="008872D7">
        <w:rPr>
          <w:rFonts w:ascii="Times New Roman" w:hAnsi="Times New Roman" w:cs="Times New Roman"/>
          <w:sz w:val="24"/>
          <w:szCs w:val="24"/>
        </w:rPr>
        <w:t xml:space="preserve">ный университет, 2023. - </w:t>
      </w:r>
      <w:r w:rsidRPr="008872D7">
        <w:rPr>
          <w:rFonts w:ascii="Times New Roman" w:hAnsi="Times New Roman" w:cs="Times New Roman"/>
          <w:b/>
          <w:bCs/>
          <w:sz w:val="24"/>
          <w:szCs w:val="24"/>
        </w:rPr>
        <w:t>Ч. 1</w:t>
      </w:r>
      <w:r w:rsidRPr="008872D7">
        <w:rPr>
          <w:rFonts w:ascii="Times New Roman" w:hAnsi="Times New Roman" w:cs="Times New Roman"/>
          <w:sz w:val="24"/>
          <w:szCs w:val="24"/>
        </w:rPr>
        <w:t xml:space="preserve"> / Н. А. Шагаева, И. Н. Очирова. -  2023. - 93 с. : рис., табл.). - </w:t>
      </w:r>
      <w:r w:rsidRPr="008872D7">
        <w:rPr>
          <w:rFonts w:ascii="Times New Roman" w:hAnsi="Times New Roman" w:cs="Times New Roman"/>
          <w:sz w:val="24"/>
          <w:szCs w:val="24"/>
        </w:rPr>
        <w:lastRenderedPageBreak/>
        <w:t xml:space="preserve">Библиогр.: с. 68-70  100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экз</w:t>
      </w:r>
      <w:proofErr w:type="spellEnd"/>
      <w:r w:rsidR="00D62C4B" w:rsidRPr="008872D7">
        <w:rPr>
          <w:rFonts w:ascii="Times New Roman" w:hAnsi="Times New Roman" w:cs="Times New Roman"/>
          <w:sz w:val="24"/>
          <w:szCs w:val="24"/>
        </w:rPr>
        <w:t xml:space="preserve"> </w:t>
      </w:r>
      <w:r w:rsidRPr="008872D7">
        <w:rPr>
          <w:rFonts w:ascii="Times New Roman" w:hAnsi="Times New Roman" w:cs="Times New Roman"/>
          <w:sz w:val="24"/>
          <w:szCs w:val="24"/>
        </w:rPr>
        <w:t>Экземпляры: всего:20 - ЧЗ_5(3), ЧЗ_6(1), АБ_5(16)</w:t>
      </w:r>
    </w:p>
    <w:p w14:paraId="17AE238D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E968662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Панькин, Аркадий Борисович.</w:t>
      </w:r>
      <w:r w:rsidR="00D62C4B" w:rsidRPr="008872D7">
        <w:rPr>
          <w:rFonts w:ascii="Times New Roman" w:hAnsi="Times New Roman" w:cs="Times New Roman"/>
          <w:sz w:val="24"/>
          <w:szCs w:val="24"/>
        </w:rPr>
        <w:t xml:space="preserve"> </w:t>
      </w:r>
      <w:r w:rsidRPr="008872D7">
        <w:rPr>
          <w:rFonts w:ascii="Times New Roman" w:hAnsi="Times New Roman" w:cs="Times New Roman"/>
          <w:sz w:val="24"/>
          <w:szCs w:val="24"/>
        </w:rPr>
        <w:t>"Доказательная педагогика" учителя общеобразовательной школы в реализации приоритетного национального проекта "Образование" (20233-2030 гг.) как фактора челов</w:t>
      </w:r>
      <w:r w:rsidR="00D62C4B" w:rsidRPr="008872D7">
        <w:rPr>
          <w:rFonts w:ascii="Times New Roman" w:hAnsi="Times New Roman" w:cs="Times New Roman"/>
          <w:sz w:val="24"/>
          <w:szCs w:val="24"/>
        </w:rPr>
        <w:t xml:space="preserve">еческого </w:t>
      </w:r>
      <w:proofErr w:type="spellStart"/>
      <w:r w:rsidR="00D62C4B" w:rsidRPr="008872D7">
        <w:rPr>
          <w:rFonts w:ascii="Times New Roman" w:hAnsi="Times New Roman" w:cs="Times New Roman"/>
          <w:sz w:val="24"/>
          <w:szCs w:val="24"/>
        </w:rPr>
        <w:t>капита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/ А. Б. Панькин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". - 20 см. - Элиста : Калмыцкий государственный университет, 2023. - </w:t>
      </w:r>
      <w:r w:rsidRPr="008872D7">
        <w:rPr>
          <w:rFonts w:ascii="Times New Roman" w:hAnsi="Times New Roman" w:cs="Times New Roman"/>
          <w:b/>
          <w:bCs/>
          <w:sz w:val="24"/>
          <w:szCs w:val="24"/>
        </w:rPr>
        <w:t>Ч. 2</w:t>
      </w:r>
      <w:r w:rsidRPr="008872D7">
        <w:rPr>
          <w:rFonts w:ascii="Times New Roman" w:hAnsi="Times New Roman" w:cs="Times New Roman"/>
          <w:sz w:val="24"/>
          <w:szCs w:val="24"/>
        </w:rPr>
        <w:t xml:space="preserve"> / Н. А. Шагаева. -  2023. - 129 с. : табл.). - Библиогр.: с. 115-117  100 экз. Экземпляры: всего:16 - ЧЗ_6(1), ЧЗ_5(3), АБ_5(12)</w:t>
      </w:r>
    </w:p>
    <w:p w14:paraId="3FAE0CE2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31052F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Панькин, Аркадий Борисович.</w:t>
      </w:r>
      <w:r w:rsidRPr="008872D7">
        <w:rPr>
          <w:rFonts w:ascii="Times New Roman" w:hAnsi="Times New Roman" w:cs="Times New Roman"/>
          <w:sz w:val="24"/>
          <w:szCs w:val="24"/>
        </w:rPr>
        <w:t xml:space="preserve"> Реализация интеллектуального потенциала юных шахматистов в системах дополнительного образования Республики Калмыкия и Ханты-Мансийского автономного округа - ЮГРА: монография / А. Б. Панькин, А. Ю.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Доглаев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". - Элиста : Издательство Калмыцкого университета, 2024. - 141 с. : рис., табл. ; 20 см. - Библиогр.: с. 119-128  500 экз. Экземпляры: всего:4 - ЧЗ_6(1), ЧЗ_5(2), КХ(1)</w:t>
      </w:r>
    </w:p>
    <w:p w14:paraId="5AA08FB3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5A5A2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 xml:space="preserve">Педагог-профессионал в школе будущего, VI Всероссийская молодежная конференция (20 апреля 2023 г. ; Элиста). </w:t>
      </w:r>
      <w:r w:rsidRPr="008872D7">
        <w:rPr>
          <w:rFonts w:ascii="Times New Roman" w:hAnsi="Times New Roman" w:cs="Times New Roman"/>
          <w:sz w:val="24"/>
          <w:szCs w:val="24"/>
        </w:rPr>
        <w:t xml:space="preserve">[Электронный ресурс]  : материалы / Министерство науки и высшего образования Российской Федерации, ФГБОУ ВО "КалмГУ им.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" ; редакционная коллегия: С. В. Белова, С. Н.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Ботова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, Т. С. Очирова. - Электрон. текстовые дан. - Элиста : Издательство Калмыцкого университета, 2023. - 212 с. :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. ил. - Библиогр. в конце ст. Экземпляры: всего:1 - СНО(1)</w:t>
      </w:r>
    </w:p>
    <w:p w14:paraId="3FA02F5D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5D1C2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Педагог-профессионал в школе будущего</w:t>
      </w:r>
      <w:r w:rsidR="008B4E05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Pr="008872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4E05">
        <w:rPr>
          <w:rFonts w:ascii="Times New Roman" w:hAnsi="Times New Roman" w:cs="Times New Roman"/>
          <w:bCs/>
          <w:sz w:val="24"/>
          <w:szCs w:val="24"/>
        </w:rPr>
        <w:t>всероссийская научно-практическая конференция с международным участием (</w:t>
      </w:r>
      <w:r w:rsidR="008B4E05" w:rsidRPr="008B4E05">
        <w:rPr>
          <w:rFonts w:ascii="Times New Roman" w:hAnsi="Times New Roman" w:cs="Times New Roman"/>
          <w:bCs/>
          <w:sz w:val="24"/>
          <w:szCs w:val="24"/>
        </w:rPr>
        <w:t xml:space="preserve">Элиста </w:t>
      </w:r>
      <w:r w:rsidR="00E92ED3">
        <w:rPr>
          <w:rFonts w:ascii="Times New Roman" w:hAnsi="Times New Roman" w:cs="Times New Roman"/>
          <w:bCs/>
          <w:sz w:val="24"/>
          <w:szCs w:val="24"/>
        </w:rPr>
        <w:t xml:space="preserve">7 </w:t>
      </w:r>
      <w:r w:rsidR="008B4E05">
        <w:rPr>
          <w:rFonts w:ascii="Times New Roman" w:hAnsi="Times New Roman" w:cs="Times New Roman"/>
          <w:bCs/>
          <w:sz w:val="24"/>
          <w:szCs w:val="24"/>
        </w:rPr>
        <w:t xml:space="preserve">26 апреля 2024 г. </w:t>
      </w:r>
      <w:r w:rsidRPr="008B4E05">
        <w:rPr>
          <w:rFonts w:ascii="Times New Roman" w:hAnsi="Times New Roman" w:cs="Times New Roman"/>
          <w:bCs/>
          <w:sz w:val="24"/>
          <w:szCs w:val="24"/>
        </w:rPr>
        <w:t>).</w:t>
      </w:r>
      <w:r w:rsidRPr="008872D7">
        <w:rPr>
          <w:rFonts w:ascii="Times New Roman" w:hAnsi="Times New Roman" w:cs="Times New Roman"/>
          <w:sz w:val="24"/>
          <w:szCs w:val="24"/>
        </w:rPr>
        <w:t xml:space="preserve"> [Электронный ресурс]  : материалы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", Кафедра технологии и менеджмента профессионального образования ; [редакционная коллегия: С. В. Белова (гл. ред.) и др.]. - Электрон. текстовые дан. (4,02 МБ). - Элиста : Издательство Калмыцкого университета, 2024. Экземпляры: всего:1 - СНО(1)</w:t>
      </w:r>
    </w:p>
    <w:p w14:paraId="348CEA8D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EEC6E" w14:textId="77777777" w:rsid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Психология делового общения</w:t>
      </w:r>
      <w:r w:rsidRPr="008872D7">
        <w:rPr>
          <w:rFonts w:ascii="Times New Roman" w:hAnsi="Times New Roman" w:cs="Times New Roman"/>
          <w:sz w:val="24"/>
          <w:szCs w:val="24"/>
        </w:rPr>
        <w:t xml:space="preserve">] : учебное пособие / С. И. Самыгин, Г. С.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Малучиев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, О. С. Сахно, О. Е. Павловская, Т. С.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Хазыкова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, М. П.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Тихоновскова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, Е. В.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Загороднюк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; рецензенты: В. Н. Шевелев, Е. Ю.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Положенкова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. - Ростов-на-Дону : Феникс, 2023. - 298 с. : граф., табл. ; 20 см. - (Среднее профессиональное образование). - Библиогр.: с. 294-298  2000 экз. Экземпляры: всего:10 - АБ_1(10)</w:t>
      </w:r>
    </w:p>
    <w:p w14:paraId="6090FD31" w14:textId="77777777" w:rsidR="008872D7" w:rsidRPr="008872D7" w:rsidRDefault="008872D7" w:rsidP="00D93B03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4E3AB6" w14:textId="77777777" w:rsidR="00945D83" w:rsidRPr="008872D7" w:rsidRDefault="00945D83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Психолого-педагогические условия реализации</w:t>
      </w:r>
      <w:r w:rsidRPr="008872D7">
        <w:rPr>
          <w:rFonts w:ascii="Times New Roman" w:hAnsi="Times New Roman" w:cs="Times New Roman"/>
          <w:sz w:val="24"/>
          <w:szCs w:val="24"/>
        </w:rPr>
        <w:t xml:space="preserve"> проекта "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Гилән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одн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" ("Сириус") [Электронный ресурс]  : монография / Б. П.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Арашаева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[и др.] ; редакционная коллегия: А. Б. Панькин, В. В. Сериков, О. Д. Федотова, Н. А. Шагаева ; ФГБОУ ВО "Калмыцкий государственный университет им.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>", Научный центр Российской академии образования. - Электрон. текстовые дан. - Элиста : Издательство Калмыцкого университета, 2023. - 203 с. : табл., рис., граф. - Библиогр. в конце ст</w:t>
      </w:r>
      <w:r w:rsidR="008872D7" w:rsidRPr="008872D7">
        <w:rPr>
          <w:rFonts w:ascii="Times New Roman" w:hAnsi="Times New Roman" w:cs="Times New Roman"/>
          <w:sz w:val="24"/>
          <w:szCs w:val="24"/>
        </w:rPr>
        <w:t xml:space="preserve">. </w:t>
      </w:r>
      <w:r w:rsidRPr="008872D7">
        <w:rPr>
          <w:rFonts w:ascii="Times New Roman" w:hAnsi="Times New Roman" w:cs="Times New Roman"/>
          <w:sz w:val="24"/>
          <w:szCs w:val="24"/>
        </w:rPr>
        <w:t>Экземпляры: всего:5 - СНО(1), ЧЗ_5(3), ЧЗ_6(1)</w:t>
      </w:r>
    </w:p>
    <w:p w14:paraId="152F1FE7" w14:textId="77777777" w:rsidR="00066ED2" w:rsidRPr="00D62C4B" w:rsidRDefault="00066ED2" w:rsidP="00D93B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E794D8" w14:textId="77777777" w:rsidR="00BA3F50" w:rsidRPr="008872D7" w:rsidRDefault="00BA3F50" w:rsidP="00D93B03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2D7">
        <w:rPr>
          <w:rFonts w:ascii="Times New Roman" w:hAnsi="Times New Roman" w:cs="Times New Roman"/>
          <w:b/>
          <w:bCs/>
          <w:sz w:val="24"/>
          <w:szCs w:val="24"/>
        </w:rPr>
        <w:t>Традиции и инновации в науке и образовании в аспекте цифровизации</w:t>
      </w:r>
      <w:r w:rsidR="00D833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33E6" w:rsidRPr="00D833E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D833E6">
        <w:rPr>
          <w:rFonts w:ascii="Times New Roman" w:hAnsi="Times New Roman" w:cs="Times New Roman"/>
          <w:bCs/>
          <w:sz w:val="24"/>
          <w:szCs w:val="24"/>
        </w:rPr>
        <w:t>всероссийская научно-практическая конференция с международным участием (</w:t>
      </w:r>
      <w:r w:rsidR="00D833E6" w:rsidRPr="00D833E6">
        <w:rPr>
          <w:rFonts w:ascii="Times New Roman" w:hAnsi="Times New Roman" w:cs="Times New Roman"/>
          <w:bCs/>
          <w:sz w:val="24"/>
          <w:szCs w:val="24"/>
        </w:rPr>
        <w:t xml:space="preserve">Элиста </w:t>
      </w:r>
      <w:r w:rsidR="00D833E6">
        <w:rPr>
          <w:rFonts w:ascii="Times New Roman" w:hAnsi="Times New Roman" w:cs="Times New Roman"/>
          <w:bCs/>
          <w:sz w:val="24"/>
          <w:szCs w:val="24"/>
        </w:rPr>
        <w:t>27-</w:t>
      </w:r>
      <w:r w:rsidR="00D833E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28 октября 2024 г. </w:t>
      </w:r>
      <w:r w:rsidRPr="00D833E6">
        <w:rPr>
          <w:rFonts w:ascii="Times New Roman" w:hAnsi="Times New Roman" w:cs="Times New Roman"/>
          <w:bCs/>
          <w:sz w:val="24"/>
          <w:szCs w:val="24"/>
        </w:rPr>
        <w:t>).</w:t>
      </w:r>
      <w:r w:rsidRPr="008872D7">
        <w:rPr>
          <w:rFonts w:ascii="Times New Roman" w:hAnsi="Times New Roman" w:cs="Times New Roman"/>
          <w:sz w:val="24"/>
          <w:szCs w:val="24"/>
        </w:rPr>
        <w:t xml:space="preserve"> [Электронный ресурс]  : материалы / Министерство науки и высшего образования Российской Федерации, Правительство Республики Калмыкия, Министерство образования Республики Калмыкия,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" ; [редакционная коллегия : Б. К. </w:t>
      </w:r>
      <w:proofErr w:type="spellStart"/>
      <w:r w:rsidRPr="008872D7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8872D7">
        <w:rPr>
          <w:rFonts w:ascii="Times New Roman" w:hAnsi="Times New Roman" w:cs="Times New Roman"/>
          <w:sz w:val="24"/>
          <w:szCs w:val="24"/>
        </w:rPr>
        <w:t xml:space="preserve"> и др.]. - Электрон. текстовые дан. (26,9 МБ). - Элиста : Издательство Калмыцкого университета, 2024. Экземпляры: всего:1 - СНО(1)</w:t>
      </w:r>
    </w:p>
    <w:p w14:paraId="0E45F797" w14:textId="77777777" w:rsidR="00BA3F50" w:rsidRPr="00066ED2" w:rsidRDefault="00BA3F50" w:rsidP="00066ED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BA3F50" w:rsidRPr="00066ED2" w:rsidSect="00B6791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517AD"/>
    <w:multiLevelType w:val="hybridMultilevel"/>
    <w:tmpl w:val="F3F20E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946C0"/>
    <w:multiLevelType w:val="hybridMultilevel"/>
    <w:tmpl w:val="108C1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2F49"/>
    <w:multiLevelType w:val="hybridMultilevel"/>
    <w:tmpl w:val="46B89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A1DF3"/>
    <w:multiLevelType w:val="hybridMultilevel"/>
    <w:tmpl w:val="3AB6C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E0DC8"/>
    <w:multiLevelType w:val="hybridMultilevel"/>
    <w:tmpl w:val="5CEA139E"/>
    <w:lvl w:ilvl="0" w:tplc="9B208BF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67435F"/>
    <w:multiLevelType w:val="hybridMultilevel"/>
    <w:tmpl w:val="67CEA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80618"/>
    <w:multiLevelType w:val="hybridMultilevel"/>
    <w:tmpl w:val="46B89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A2D"/>
    <w:rsid w:val="000651B4"/>
    <w:rsid w:val="00066ED2"/>
    <w:rsid w:val="00090297"/>
    <w:rsid w:val="000A6B1D"/>
    <w:rsid w:val="001D647A"/>
    <w:rsid w:val="00297BCE"/>
    <w:rsid w:val="002D5F79"/>
    <w:rsid w:val="00310B7C"/>
    <w:rsid w:val="003438F4"/>
    <w:rsid w:val="004A45CD"/>
    <w:rsid w:val="004D0A84"/>
    <w:rsid w:val="00552E28"/>
    <w:rsid w:val="0056464A"/>
    <w:rsid w:val="0057162A"/>
    <w:rsid w:val="00622C25"/>
    <w:rsid w:val="006E13BC"/>
    <w:rsid w:val="006F581F"/>
    <w:rsid w:val="00745EE4"/>
    <w:rsid w:val="00824EB3"/>
    <w:rsid w:val="0084366A"/>
    <w:rsid w:val="008872D7"/>
    <w:rsid w:val="008B4E05"/>
    <w:rsid w:val="00924B77"/>
    <w:rsid w:val="00945D83"/>
    <w:rsid w:val="009545A3"/>
    <w:rsid w:val="009C71B5"/>
    <w:rsid w:val="009F316E"/>
    <w:rsid w:val="00B67919"/>
    <w:rsid w:val="00BA3F50"/>
    <w:rsid w:val="00BB33EB"/>
    <w:rsid w:val="00BC73C3"/>
    <w:rsid w:val="00C4130C"/>
    <w:rsid w:val="00C52747"/>
    <w:rsid w:val="00C70727"/>
    <w:rsid w:val="00C81345"/>
    <w:rsid w:val="00CF3C35"/>
    <w:rsid w:val="00D62C4B"/>
    <w:rsid w:val="00D827AC"/>
    <w:rsid w:val="00D82E4B"/>
    <w:rsid w:val="00D833E6"/>
    <w:rsid w:val="00D93B03"/>
    <w:rsid w:val="00DC2A2D"/>
    <w:rsid w:val="00E04CA8"/>
    <w:rsid w:val="00E10B34"/>
    <w:rsid w:val="00E92ED3"/>
    <w:rsid w:val="00EB040A"/>
    <w:rsid w:val="00EB11DA"/>
    <w:rsid w:val="00EF39BF"/>
    <w:rsid w:val="00F36FC6"/>
    <w:rsid w:val="00FC7196"/>
    <w:rsid w:val="00FF51AC"/>
    <w:rsid w:val="00FF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AEACA"/>
  <w15:docId w15:val="{377351B0-3B55-421F-A6CF-5BF0D6BB7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C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8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29</cp:revision>
  <dcterms:created xsi:type="dcterms:W3CDTF">2023-11-15T05:16:00Z</dcterms:created>
  <dcterms:modified xsi:type="dcterms:W3CDTF">2025-12-18T07:33:00Z</dcterms:modified>
</cp:coreProperties>
</file>